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62BFD0FC" w14:textId="77777777" w:rsidR="00E24665" w:rsidRPr="009922AF" w:rsidRDefault="00E24665" w:rsidP="00E24665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9922AF">
        <w:rPr>
          <w:rFonts w:ascii="Cambria" w:hAnsi="Cambria"/>
        </w:rPr>
        <w:t>KLASA: 024-04/22-03/46</w:t>
      </w:r>
    </w:p>
    <w:p w14:paraId="73C1351A" w14:textId="5A1B3053" w:rsidR="00E24665" w:rsidRPr="009922AF" w:rsidRDefault="00E24665" w:rsidP="00E24665">
      <w:pPr>
        <w:pStyle w:val="Bezproreda"/>
        <w:numPr>
          <w:ilvl w:val="0"/>
          <w:numId w:val="19"/>
        </w:numPr>
        <w:suppressAutoHyphens/>
      </w:pPr>
      <w:r w:rsidRPr="009922AF">
        <w:rPr>
          <w:rFonts w:ascii="Cambria" w:hAnsi="Cambria"/>
        </w:rPr>
        <w:t>URBROJ: 2196-23-02-22-</w:t>
      </w:r>
      <w:r>
        <w:rPr>
          <w:rFonts w:ascii="Cambria" w:hAnsi="Cambria"/>
        </w:rPr>
        <w:t>7</w:t>
      </w:r>
    </w:p>
    <w:p w14:paraId="561F1351" w14:textId="77777777" w:rsidR="00E24665" w:rsidRPr="009922AF" w:rsidRDefault="00E24665" w:rsidP="00E24665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9922AF">
        <w:rPr>
          <w:rFonts w:ascii="Cambria" w:hAnsi="Cambria"/>
        </w:rPr>
        <w:t>Stari Jankovci, 17. kolovoz 2022. godina</w:t>
      </w:r>
    </w:p>
    <w:p w14:paraId="6C1D3508" w14:textId="77777777" w:rsidR="00B915FA" w:rsidRPr="00067B98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theme="minorHAnsi"/>
          <w:b w:val="0"/>
          <w:bCs w:val="0"/>
          <w:sz w:val="24"/>
          <w:szCs w:val="24"/>
        </w:rPr>
      </w:pPr>
    </w:p>
    <w:p w14:paraId="57BB6AF7" w14:textId="43074068" w:rsidR="00BD3ACC" w:rsidRPr="00067B98" w:rsidRDefault="00BD3ACC" w:rsidP="00BD3ACC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4"/>
          <w:szCs w:val="24"/>
        </w:rPr>
      </w:pPr>
      <w:r w:rsidRPr="00067B98">
        <w:rPr>
          <w:rFonts w:ascii="Cambria" w:hAnsi="Cambria" w:cs="Arial"/>
          <w:b w:val="0"/>
          <w:bCs w:val="0"/>
          <w:sz w:val="24"/>
          <w:szCs w:val="24"/>
        </w:rPr>
        <w:t>Na temelju članka 197. Zakona o javnoj nabavi (''Narodne novine'' br. 120/2016, dalje u tekstu ZJN 2016) i članka 46. Statuta Općine Stari Jankovci (Službeni vjesnik Vukovarsko- srijemske županije 4/21</w:t>
      </w:r>
      <w:r w:rsidR="00067B98" w:rsidRPr="00067B98">
        <w:rPr>
          <w:rFonts w:ascii="Cambria" w:hAnsi="Cambria" w:cs="Arial"/>
          <w:b w:val="0"/>
          <w:bCs w:val="0"/>
          <w:sz w:val="24"/>
          <w:szCs w:val="24"/>
        </w:rPr>
        <w:t>. i 17/22.</w:t>
      </w:r>
      <w:r w:rsidRPr="00067B98">
        <w:rPr>
          <w:rFonts w:ascii="Cambria" w:hAnsi="Cambria" w:cs="Arial"/>
          <w:b w:val="0"/>
          <w:bCs w:val="0"/>
          <w:sz w:val="24"/>
          <w:szCs w:val="24"/>
        </w:rPr>
        <w:t>), općinski načelnik</w:t>
      </w:r>
      <w:r w:rsidR="00067B98" w:rsidRPr="00067B98">
        <w:rPr>
          <w:rFonts w:ascii="Cambria" w:hAnsi="Cambria" w:cs="Arial"/>
          <w:b w:val="0"/>
          <w:bCs w:val="0"/>
          <w:sz w:val="24"/>
          <w:szCs w:val="24"/>
        </w:rPr>
        <w:t xml:space="preserve"> </w:t>
      </w:r>
      <w:r w:rsidRPr="00067B98">
        <w:rPr>
          <w:rFonts w:ascii="Cambria" w:hAnsi="Cambria" w:cs="Arial"/>
          <w:b w:val="0"/>
          <w:bCs w:val="0"/>
          <w:sz w:val="24"/>
          <w:szCs w:val="24"/>
        </w:rPr>
        <w:t>donosi</w:t>
      </w:r>
    </w:p>
    <w:p w14:paraId="4C035F7F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87355D7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O D L U K U</w:t>
      </w:r>
    </w:p>
    <w:p w14:paraId="3BB0F69E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O IMENOVANJU STRUČNOG POVJERENSTVA ZA </w:t>
      </w:r>
    </w:p>
    <w:p w14:paraId="0EF1D941" w14:textId="68237B1C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J</w:t>
      </w:r>
      <w:r w:rsidR="00067B98" w:rsidRPr="00067B98">
        <w:rPr>
          <w:rFonts w:ascii="Cambria" w:hAnsi="Cambria" w:cs="Arial"/>
          <w:b/>
          <w:bCs/>
          <w:szCs w:val="24"/>
        </w:rPr>
        <w:t>EDNOSTAVNU</w:t>
      </w:r>
      <w:r w:rsidRPr="00067B98">
        <w:rPr>
          <w:rFonts w:ascii="Cambria" w:hAnsi="Cambria" w:cs="Arial"/>
          <w:b/>
          <w:bCs/>
          <w:szCs w:val="24"/>
        </w:rPr>
        <w:t xml:space="preserve"> NABAVU</w:t>
      </w:r>
    </w:p>
    <w:p w14:paraId="6F283B8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75806442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Članak 1.</w:t>
      </w:r>
    </w:p>
    <w:p w14:paraId="317C10E9" w14:textId="3AF3C188" w:rsidR="002D2F46" w:rsidRPr="00067B98" w:rsidRDefault="00BD3ACC" w:rsidP="00067B98">
      <w:pPr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Ovom Odlukom imenuje se Stručno povjerenstvo za  pripremu i provedbu postupka </w:t>
      </w:r>
      <w:r w:rsidR="00244A2A" w:rsidRPr="00067B98">
        <w:rPr>
          <w:rFonts w:ascii="Cambria" w:hAnsi="Cambria" w:cs="Arial"/>
          <w:szCs w:val="24"/>
        </w:rPr>
        <w:t>j</w:t>
      </w:r>
      <w:r w:rsidR="00067B98" w:rsidRPr="00067B98">
        <w:rPr>
          <w:rFonts w:ascii="Cambria" w:hAnsi="Cambria" w:cs="Arial"/>
          <w:szCs w:val="24"/>
        </w:rPr>
        <w:t>ednost</w:t>
      </w:r>
      <w:r w:rsidR="007763BE">
        <w:rPr>
          <w:rFonts w:ascii="Cambria" w:hAnsi="Cambria" w:cs="Arial"/>
          <w:szCs w:val="24"/>
        </w:rPr>
        <w:t>a</w:t>
      </w:r>
      <w:r w:rsidR="00067B98" w:rsidRPr="00067B98">
        <w:rPr>
          <w:rFonts w:ascii="Cambria" w:hAnsi="Cambria" w:cs="Arial"/>
          <w:szCs w:val="24"/>
        </w:rPr>
        <w:t>vne</w:t>
      </w:r>
      <w:r w:rsidR="00244A2A" w:rsidRPr="00067B98">
        <w:rPr>
          <w:rFonts w:ascii="Cambria" w:hAnsi="Cambria" w:cs="Arial"/>
          <w:szCs w:val="24"/>
        </w:rPr>
        <w:t xml:space="preserve"> nabave </w:t>
      </w:r>
      <w:r w:rsidRPr="00067B98">
        <w:rPr>
          <w:rFonts w:ascii="Cambria" w:hAnsi="Cambria" w:cs="Arial"/>
          <w:szCs w:val="24"/>
        </w:rPr>
        <w:t xml:space="preserve">za predmet nabave: </w:t>
      </w:r>
      <w:r w:rsidR="00E24665">
        <w:rPr>
          <w:rFonts w:asciiTheme="majorHAnsi" w:hAnsiTheme="majorHAnsi" w:cstheme="minorHAnsi"/>
          <w:sz w:val="22"/>
          <w:szCs w:val="22"/>
        </w:rPr>
        <w:t>„</w:t>
      </w:r>
      <w:r w:rsidR="00E24665" w:rsidRPr="007C2041">
        <w:rPr>
          <w:rFonts w:ascii="Cambria" w:hAnsi="Cambria"/>
        </w:rPr>
        <w:t xml:space="preserve">Usluga </w:t>
      </w:r>
      <w:r w:rsidR="00E24665">
        <w:rPr>
          <w:rFonts w:ascii="Cambria" w:hAnsi="Cambria"/>
        </w:rPr>
        <w:t xml:space="preserve">pripreme i </w:t>
      </w:r>
      <w:r w:rsidR="00E24665" w:rsidRPr="007C2041">
        <w:rPr>
          <w:rFonts w:ascii="Cambria" w:hAnsi="Cambria"/>
        </w:rPr>
        <w:t xml:space="preserve">provedbe postupka javne nabave za </w:t>
      </w:r>
      <w:r w:rsidR="00E24665">
        <w:rPr>
          <w:rFonts w:ascii="Cambria" w:hAnsi="Cambria"/>
        </w:rPr>
        <w:t>Nabavu opreme za</w:t>
      </w:r>
      <w:r w:rsidR="00E24665" w:rsidRPr="007C2041">
        <w:rPr>
          <w:rFonts w:ascii="Cambria" w:hAnsi="Cambria"/>
        </w:rPr>
        <w:t xml:space="preserve"> sportsko – rekreacijskog cent</w:t>
      </w:r>
      <w:r w:rsidR="00E24665">
        <w:rPr>
          <w:rFonts w:ascii="Cambria" w:hAnsi="Cambria"/>
        </w:rPr>
        <w:t>a</w:t>
      </w:r>
      <w:r w:rsidR="00E24665" w:rsidRPr="007C2041">
        <w:rPr>
          <w:rFonts w:ascii="Cambria" w:hAnsi="Cambria"/>
        </w:rPr>
        <w:t>r“</w:t>
      </w:r>
      <w:r w:rsidR="00E24665" w:rsidRPr="003208E8">
        <w:rPr>
          <w:rFonts w:ascii="Cambria" w:hAnsi="Cambria"/>
          <w:sz w:val="22"/>
          <w:szCs w:val="22"/>
        </w:rPr>
        <w:t>.</w:t>
      </w:r>
    </w:p>
    <w:p w14:paraId="296D2BE2" w14:textId="77777777" w:rsidR="00244A2A" w:rsidRPr="00067B98" w:rsidRDefault="00244A2A" w:rsidP="00244A2A">
      <w:pPr>
        <w:jc w:val="both"/>
        <w:rPr>
          <w:rFonts w:ascii="Cambria" w:hAnsi="Cambria" w:cs="Arial"/>
          <w:b/>
          <w:szCs w:val="24"/>
        </w:rPr>
      </w:pPr>
    </w:p>
    <w:p w14:paraId="527B7335" w14:textId="555B7A9F" w:rsidR="00BD3ACC" w:rsidRPr="00067B98" w:rsidRDefault="00BD3ACC" w:rsidP="002D2F46">
      <w:pPr>
        <w:jc w:val="center"/>
        <w:rPr>
          <w:rFonts w:ascii="Cambria" w:hAnsi="Cambria" w:cs="Arial"/>
          <w:b/>
          <w:szCs w:val="24"/>
        </w:rPr>
      </w:pPr>
      <w:r w:rsidRPr="00067B98">
        <w:rPr>
          <w:rFonts w:ascii="Cambria" w:hAnsi="Cambria" w:cs="Arial"/>
          <w:b/>
          <w:szCs w:val="24"/>
        </w:rPr>
        <w:t>Članak 2.</w:t>
      </w:r>
    </w:p>
    <w:p w14:paraId="64FF9C95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Za članove Stručnog povjerenstva za pripremu Dokumentacije za nabavu imenuju se:</w:t>
      </w:r>
    </w:p>
    <w:p w14:paraId="3D26EDC0" w14:textId="55B19407" w:rsidR="00BD3ACC" w:rsidRPr="00067B98" w:rsidRDefault="00E458A2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szCs w:val="24"/>
        </w:rPr>
        <w:t>Tanja Vidović</w:t>
      </w:r>
    </w:p>
    <w:p w14:paraId="197BAEA0" w14:textId="68E994A1" w:rsidR="00BD3ACC" w:rsidRPr="00067B98" w:rsidRDefault="00067B98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Tijana Crnjak</w:t>
      </w:r>
    </w:p>
    <w:p w14:paraId="38E6FBBA" w14:textId="77777777" w:rsidR="00BD3ACC" w:rsidRPr="00067B98" w:rsidRDefault="00BD3ACC" w:rsidP="00BD3ACC">
      <w:pPr>
        <w:autoSpaceDE w:val="0"/>
        <w:autoSpaceDN w:val="0"/>
        <w:adjustRightInd w:val="0"/>
        <w:ind w:left="360"/>
        <w:jc w:val="both"/>
        <w:rPr>
          <w:rFonts w:ascii="Cambria" w:hAnsi="Cambria" w:cs="Arial"/>
          <w:bCs/>
          <w:szCs w:val="24"/>
        </w:rPr>
      </w:pPr>
    </w:p>
    <w:p w14:paraId="1053F2FA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Članak 3.</w:t>
      </w:r>
    </w:p>
    <w:p w14:paraId="7F9D2394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Obveze i ovlasti članova Stručnog povjerenstva iz članka 2. ove Odluke su slijedeće:</w:t>
      </w:r>
    </w:p>
    <w:p w14:paraId="4A6ADEE6" w14:textId="77777777" w:rsidR="00BD3ACC" w:rsidRPr="00067B98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priprema i izrada nacrta Dokumentacije o nabavi</w:t>
      </w:r>
    </w:p>
    <w:p w14:paraId="00F5FA65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7793AA3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067B98">
        <w:rPr>
          <w:rFonts w:ascii="Cambria" w:hAnsi="Cambria" w:cs="Arial"/>
          <w:b/>
          <w:szCs w:val="24"/>
        </w:rPr>
        <w:t>Članak 4.</w:t>
      </w:r>
    </w:p>
    <w:p w14:paraId="09E12D24" w14:textId="2D405062" w:rsidR="00244A2A" w:rsidRPr="00067B98" w:rsidRDefault="00BD3ACC" w:rsidP="00067B98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Za članove Stručnog povjerenstva za provedbu postupka nabave imenuju se:</w:t>
      </w:r>
    </w:p>
    <w:p w14:paraId="01AC1DF3" w14:textId="13C9238B" w:rsidR="00BD3ACC" w:rsidRPr="00067B98" w:rsidRDefault="00067B98" w:rsidP="00BD3ACC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1</w:t>
      </w:r>
      <w:r w:rsidR="00244A2A" w:rsidRPr="00067B98">
        <w:rPr>
          <w:rFonts w:ascii="Cambria" w:hAnsi="Cambria" w:cs="Arial"/>
          <w:bCs/>
          <w:szCs w:val="24"/>
        </w:rPr>
        <w:t xml:space="preserve">. </w:t>
      </w:r>
      <w:r w:rsidR="00E458A2" w:rsidRPr="00067B98">
        <w:rPr>
          <w:rFonts w:ascii="Cambria" w:hAnsi="Cambria" w:cs="Arial"/>
          <w:bCs/>
          <w:szCs w:val="24"/>
        </w:rPr>
        <w:t>Veronika Jukić</w:t>
      </w:r>
    </w:p>
    <w:p w14:paraId="43059AB1" w14:textId="1592439B" w:rsidR="00BD3ACC" w:rsidRPr="00067B98" w:rsidRDefault="00067B98" w:rsidP="00BD3ACC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2</w:t>
      </w:r>
      <w:r w:rsidR="00BD3ACC" w:rsidRPr="00067B98">
        <w:rPr>
          <w:rFonts w:ascii="Cambria" w:hAnsi="Cambria" w:cs="Arial"/>
          <w:bCs/>
          <w:szCs w:val="24"/>
        </w:rPr>
        <w:t xml:space="preserve">. Dubravka </w:t>
      </w:r>
      <w:proofErr w:type="spellStart"/>
      <w:r w:rsidR="00BD3ACC" w:rsidRPr="00067B98">
        <w:rPr>
          <w:rFonts w:ascii="Cambria" w:hAnsi="Cambria" w:cs="Arial"/>
          <w:bCs/>
          <w:szCs w:val="24"/>
        </w:rPr>
        <w:t>Vrselja</w:t>
      </w:r>
      <w:proofErr w:type="spellEnd"/>
    </w:p>
    <w:p w14:paraId="240CCC4B" w14:textId="3587904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b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szCs w:val="24"/>
        </w:rPr>
        <w:t>5</w:t>
      </w:r>
      <w:r w:rsidRPr="00067B98">
        <w:rPr>
          <w:rFonts w:ascii="Cambria" w:hAnsi="Cambria" w:cs="Arial"/>
          <w:b/>
          <w:szCs w:val="24"/>
        </w:rPr>
        <w:t>.</w:t>
      </w:r>
    </w:p>
    <w:p w14:paraId="1A060C4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Članovi Stručnog povjerenstva za svoj rad odgovaraju odgovornoj osobi naručitelja.</w:t>
      </w:r>
    </w:p>
    <w:p w14:paraId="50CBF6C4" w14:textId="77777777" w:rsidR="00652A02" w:rsidRPr="00067B98" w:rsidRDefault="00652A02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159A3C9" w14:textId="77D4015F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6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7E002C4B" w14:textId="0E2A5444" w:rsidR="00652A02" w:rsidRPr="00067B98" w:rsidRDefault="00BD3ACC" w:rsidP="00652A02">
      <w:pPr>
        <w:pStyle w:val="Tijeloteksta"/>
        <w:rPr>
          <w:rFonts w:ascii="Cambria" w:hAnsi="Cambria"/>
          <w:bCs/>
          <w:szCs w:val="24"/>
        </w:rPr>
      </w:pPr>
      <w:r w:rsidRPr="00067B98">
        <w:rPr>
          <w:rFonts w:ascii="Cambria" w:hAnsi="Cambria" w:cs="Arial"/>
          <w:szCs w:val="24"/>
        </w:rPr>
        <w:t xml:space="preserve">Evidencijski broj nabave iz Plana nabave: </w:t>
      </w:r>
      <w:r w:rsidR="00067B98" w:rsidRPr="00067B98">
        <w:rPr>
          <w:rFonts w:ascii="Cambria" w:hAnsi="Cambria"/>
          <w:szCs w:val="24"/>
        </w:rPr>
        <w:t>JN</w:t>
      </w:r>
      <w:r w:rsidR="00652A02" w:rsidRPr="00067B98">
        <w:rPr>
          <w:rFonts w:ascii="Cambria" w:hAnsi="Cambria"/>
          <w:bCs/>
          <w:szCs w:val="24"/>
        </w:rPr>
        <w:t xml:space="preserve"> </w:t>
      </w:r>
      <w:r w:rsidR="00067B98" w:rsidRPr="00067B98">
        <w:rPr>
          <w:rFonts w:ascii="Cambria" w:hAnsi="Cambria"/>
          <w:bCs/>
          <w:szCs w:val="24"/>
        </w:rPr>
        <w:t>52</w:t>
      </w:r>
      <w:r w:rsidR="00652A02" w:rsidRPr="00067B98">
        <w:rPr>
          <w:rFonts w:ascii="Cambria" w:hAnsi="Cambria"/>
          <w:bCs/>
          <w:szCs w:val="24"/>
        </w:rPr>
        <w:t>/2</w:t>
      </w:r>
      <w:r w:rsidR="002D2F46" w:rsidRPr="00067B98">
        <w:rPr>
          <w:rFonts w:ascii="Cambria" w:hAnsi="Cambria"/>
          <w:bCs/>
          <w:szCs w:val="24"/>
        </w:rPr>
        <w:t>2</w:t>
      </w:r>
      <w:r w:rsidR="00652A02" w:rsidRPr="00067B98">
        <w:rPr>
          <w:rFonts w:ascii="Cambria" w:hAnsi="Cambria"/>
          <w:bCs/>
          <w:szCs w:val="24"/>
        </w:rPr>
        <w:t xml:space="preserve"> CPV – </w:t>
      </w:r>
      <w:r w:rsidR="00067B98" w:rsidRPr="00067B98">
        <w:rPr>
          <w:rFonts w:ascii="Cambria" w:hAnsi="Cambria"/>
          <w:bCs/>
          <w:szCs w:val="24"/>
        </w:rPr>
        <w:t>98300000</w:t>
      </w:r>
    </w:p>
    <w:p w14:paraId="7240F463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40EC70BA" w14:textId="164B8ACA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7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49AD65AA" w14:textId="435F72DD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Procijenjena vrijednost nabave do </w:t>
      </w:r>
      <w:r w:rsidR="00067B98" w:rsidRPr="00067B98">
        <w:rPr>
          <w:rFonts w:ascii="Cambria" w:hAnsi="Cambria" w:cs="Arial"/>
          <w:szCs w:val="24"/>
        </w:rPr>
        <w:t>48</w:t>
      </w:r>
      <w:r w:rsidRPr="00067B98">
        <w:rPr>
          <w:rFonts w:ascii="Cambria" w:hAnsi="Cambria" w:cs="Arial"/>
          <w:szCs w:val="24"/>
        </w:rPr>
        <w:t>.000,00 kuna</w:t>
      </w:r>
      <w:r w:rsidR="00E24665">
        <w:rPr>
          <w:rFonts w:ascii="Cambria" w:hAnsi="Cambria" w:cs="Arial"/>
          <w:szCs w:val="24"/>
        </w:rPr>
        <w:t>/6.370,69 eura</w:t>
      </w:r>
      <w:r w:rsidRPr="00067B98">
        <w:rPr>
          <w:rFonts w:ascii="Cambria" w:hAnsi="Cambria" w:cs="Arial"/>
          <w:szCs w:val="24"/>
        </w:rPr>
        <w:t>.</w:t>
      </w:r>
    </w:p>
    <w:p w14:paraId="1C21F949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1785E394" w14:textId="77777777" w:rsidR="00067B98" w:rsidRDefault="00067B98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5E6526C8" w14:textId="345AB95D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lastRenderedPageBreak/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8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7A868BF8" w14:textId="60CC6090" w:rsidR="00BD3ACC" w:rsidRPr="00067B98" w:rsidRDefault="00BD3ACC" w:rsidP="00067B98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Vrsta postupka javne nabave: </w:t>
      </w:r>
      <w:r w:rsidR="00067B98" w:rsidRPr="00067B98">
        <w:rPr>
          <w:rFonts w:ascii="Cambria" w:hAnsi="Cambria" w:cs="Arial"/>
          <w:szCs w:val="24"/>
        </w:rPr>
        <w:t>Jednostavna nabava.</w:t>
      </w:r>
    </w:p>
    <w:p w14:paraId="04549611" w14:textId="77777777" w:rsidR="00067B98" w:rsidRPr="00067B98" w:rsidRDefault="00067B98" w:rsidP="00067B98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2F66C592" w14:textId="5BCB8EA2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9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14B6352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Ova Odluka stupa na snagu danom donošenja.</w:t>
      </w:r>
    </w:p>
    <w:p w14:paraId="2D22CF99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2B82E8AA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5824918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0DF0DF9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6CBE3FA7" w14:textId="77777777" w:rsidR="00BD3ACC" w:rsidRPr="00067B98" w:rsidRDefault="00BD3ACC" w:rsidP="00BD3ACC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</w:p>
    <w:p w14:paraId="599CD26B" w14:textId="77777777" w:rsidR="00BD3ACC" w:rsidRPr="00067B98" w:rsidRDefault="00BD3ACC" w:rsidP="00BD3ACC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OPĆINSKI NAČELNIK</w:t>
      </w:r>
    </w:p>
    <w:p w14:paraId="70412A4F" w14:textId="77777777" w:rsidR="00BD3ACC" w:rsidRPr="00067B98" w:rsidRDefault="00BD3ACC" w:rsidP="00BD3ACC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szCs w:val="24"/>
        </w:rPr>
        <w:t xml:space="preserve">     Dragan Sudarević, </w:t>
      </w:r>
      <w:proofErr w:type="spellStart"/>
      <w:r w:rsidRPr="00067B98">
        <w:rPr>
          <w:rFonts w:ascii="Cambria" w:hAnsi="Cambria" w:cs="Arial"/>
          <w:szCs w:val="24"/>
        </w:rPr>
        <w:t>ing.el</w:t>
      </w:r>
      <w:proofErr w:type="spellEnd"/>
      <w:r w:rsidRPr="00067B98">
        <w:rPr>
          <w:rFonts w:ascii="Cambria" w:hAnsi="Cambria" w:cs="Arial"/>
          <w:szCs w:val="24"/>
        </w:rPr>
        <w:t>.</w:t>
      </w:r>
    </w:p>
    <w:p w14:paraId="0F0117E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</w:p>
    <w:p w14:paraId="37FFC96C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  <w:r w:rsidRPr="00067B98">
        <w:rPr>
          <w:rFonts w:ascii="Cambria" w:hAnsi="Cambria" w:cs="Arial"/>
          <w:b/>
          <w:iCs/>
          <w:szCs w:val="24"/>
        </w:rPr>
        <w:t>Dostaviti:</w:t>
      </w:r>
    </w:p>
    <w:p w14:paraId="6ADF0468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iCs/>
          <w:szCs w:val="24"/>
        </w:rPr>
        <w:t>1. članovima povjerenstva</w:t>
      </w:r>
    </w:p>
    <w:p w14:paraId="08B8F143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iCs/>
          <w:szCs w:val="24"/>
        </w:rPr>
        <w:t>2. pismohrana, ovdje</w:t>
      </w:r>
    </w:p>
    <w:p w14:paraId="3A0C44F9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03BECFB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A32548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07E089DF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C15DB8B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7D9451C9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3D28A9E8" w14:textId="77777777" w:rsidR="004F7D6B" w:rsidRPr="00067B98" w:rsidRDefault="004F7D6B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szCs w:val="24"/>
        </w:rPr>
      </w:pPr>
    </w:p>
    <w:p w14:paraId="3C0B6599" w14:textId="1C457F64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3134ECE1" w14:textId="56704D80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2D5A1891" w14:textId="77777777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iCs/>
          <w:szCs w:val="24"/>
        </w:rPr>
      </w:pPr>
    </w:p>
    <w:p w14:paraId="59D77CB7" w14:textId="77777777" w:rsidR="00D063C4" w:rsidRPr="00067B98" w:rsidRDefault="00D063C4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iCs/>
          <w:szCs w:val="24"/>
        </w:rPr>
      </w:pPr>
    </w:p>
    <w:p w14:paraId="3AD86833" w14:textId="22551D91" w:rsidR="00F31D81" w:rsidRPr="00067B98" w:rsidRDefault="00F31D81" w:rsidP="00F31D81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</w:p>
    <w:sectPr w:rsidR="00F31D81" w:rsidRPr="00067B98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A8121" w14:textId="77777777" w:rsidR="008D5CED" w:rsidRDefault="008D5CED">
      <w:r>
        <w:separator/>
      </w:r>
    </w:p>
  </w:endnote>
  <w:endnote w:type="continuationSeparator" w:id="0">
    <w:p w14:paraId="4FB32461" w14:textId="77777777" w:rsidR="008D5CED" w:rsidRDefault="008D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33783191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F51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6D88398D" w:rsidR="00EF0B59" w:rsidRDefault="00D72F51" w:rsidP="00AB438F">
    <w:pPr>
      <w:pStyle w:val="Podnoje"/>
      <w:ind w:right="360"/>
    </w:pPr>
    <w:r>
      <w:rPr>
        <w:noProof/>
      </w:rPr>
      <w:drawing>
        <wp:inline distT="0" distB="0" distL="0" distR="0" wp14:anchorId="1E14CB1D" wp14:editId="64DE2FF7">
          <wp:extent cx="5581015" cy="929005"/>
          <wp:effectExtent l="0" t="0" r="635" b="444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5D41" w14:textId="77777777" w:rsidR="008D5CED" w:rsidRDefault="008D5CED">
      <w:r>
        <w:separator/>
      </w:r>
    </w:p>
  </w:footnote>
  <w:footnote w:type="continuationSeparator" w:id="0">
    <w:p w14:paraId="30FD2787" w14:textId="77777777" w:rsidR="008D5CED" w:rsidRDefault="008D5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76580559">
    <w:abstractNumId w:val="3"/>
  </w:num>
  <w:num w:numId="2" w16cid:durableId="960453385">
    <w:abstractNumId w:val="15"/>
  </w:num>
  <w:num w:numId="3" w16cid:durableId="90513456">
    <w:abstractNumId w:val="12"/>
  </w:num>
  <w:num w:numId="4" w16cid:durableId="1838225347">
    <w:abstractNumId w:val="7"/>
  </w:num>
  <w:num w:numId="5" w16cid:durableId="1719278542">
    <w:abstractNumId w:val="9"/>
  </w:num>
  <w:num w:numId="6" w16cid:durableId="729113102">
    <w:abstractNumId w:val="13"/>
  </w:num>
  <w:num w:numId="7" w16cid:durableId="316346621">
    <w:abstractNumId w:val="1"/>
  </w:num>
  <w:num w:numId="8" w16cid:durableId="665059888">
    <w:abstractNumId w:val="10"/>
  </w:num>
  <w:num w:numId="9" w16cid:durableId="185801437">
    <w:abstractNumId w:val="18"/>
  </w:num>
  <w:num w:numId="10" w16cid:durableId="457912497">
    <w:abstractNumId w:val="14"/>
  </w:num>
  <w:num w:numId="11" w16cid:durableId="757290503">
    <w:abstractNumId w:val="5"/>
  </w:num>
  <w:num w:numId="12" w16cid:durableId="1798641765">
    <w:abstractNumId w:val="6"/>
  </w:num>
  <w:num w:numId="13" w16cid:durableId="1556238839">
    <w:abstractNumId w:val="8"/>
  </w:num>
  <w:num w:numId="14" w16cid:durableId="1540244575">
    <w:abstractNumId w:val="16"/>
  </w:num>
  <w:num w:numId="15" w16cid:durableId="1309897347">
    <w:abstractNumId w:val="17"/>
  </w:num>
  <w:num w:numId="16" w16cid:durableId="880871923">
    <w:abstractNumId w:val="4"/>
  </w:num>
  <w:num w:numId="17" w16cid:durableId="1616983491">
    <w:abstractNumId w:val="2"/>
  </w:num>
  <w:num w:numId="18" w16cid:durableId="244804598">
    <w:abstractNumId w:val="11"/>
  </w:num>
  <w:num w:numId="19" w16cid:durableId="120147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67B98"/>
    <w:rsid w:val="00072906"/>
    <w:rsid w:val="00084F5A"/>
    <w:rsid w:val="0009208F"/>
    <w:rsid w:val="00094120"/>
    <w:rsid w:val="000A1E9C"/>
    <w:rsid w:val="000B1762"/>
    <w:rsid w:val="000D39BB"/>
    <w:rsid w:val="000E0EEB"/>
    <w:rsid w:val="000F2E4F"/>
    <w:rsid w:val="000F5226"/>
    <w:rsid w:val="000F6655"/>
    <w:rsid w:val="0010128E"/>
    <w:rsid w:val="00106E9D"/>
    <w:rsid w:val="00114C40"/>
    <w:rsid w:val="00114C56"/>
    <w:rsid w:val="00134779"/>
    <w:rsid w:val="00137D4D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2DDB"/>
    <w:rsid w:val="001F518B"/>
    <w:rsid w:val="00220AE3"/>
    <w:rsid w:val="00242687"/>
    <w:rsid w:val="00244A2A"/>
    <w:rsid w:val="00250B8C"/>
    <w:rsid w:val="00271BAD"/>
    <w:rsid w:val="00274E8B"/>
    <w:rsid w:val="00284F93"/>
    <w:rsid w:val="002A2D71"/>
    <w:rsid w:val="002A67D1"/>
    <w:rsid w:val="002B0D53"/>
    <w:rsid w:val="002B388A"/>
    <w:rsid w:val="002C5AFC"/>
    <w:rsid w:val="002D23BD"/>
    <w:rsid w:val="002D2F46"/>
    <w:rsid w:val="002D3753"/>
    <w:rsid w:val="002D468E"/>
    <w:rsid w:val="002E32CE"/>
    <w:rsid w:val="002F0BFA"/>
    <w:rsid w:val="003072FF"/>
    <w:rsid w:val="00315FCE"/>
    <w:rsid w:val="00322C78"/>
    <w:rsid w:val="00327064"/>
    <w:rsid w:val="00375BB8"/>
    <w:rsid w:val="00376571"/>
    <w:rsid w:val="00377413"/>
    <w:rsid w:val="0038168E"/>
    <w:rsid w:val="00385695"/>
    <w:rsid w:val="00387F3D"/>
    <w:rsid w:val="003927E0"/>
    <w:rsid w:val="003B5A7C"/>
    <w:rsid w:val="003F12CB"/>
    <w:rsid w:val="0042356F"/>
    <w:rsid w:val="0042455E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F7D6B"/>
    <w:rsid w:val="0052088C"/>
    <w:rsid w:val="0052482E"/>
    <w:rsid w:val="00541A7F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26FA0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763BE"/>
    <w:rsid w:val="007A1AD2"/>
    <w:rsid w:val="007B3FA2"/>
    <w:rsid w:val="007D36DB"/>
    <w:rsid w:val="007E0C6F"/>
    <w:rsid w:val="007E4937"/>
    <w:rsid w:val="0080651C"/>
    <w:rsid w:val="00816818"/>
    <w:rsid w:val="00825788"/>
    <w:rsid w:val="0083782E"/>
    <w:rsid w:val="00861211"/>
    <w:rsid w:val="0086717F"/>
    <w:rsid w:val="00892BD2"/>
    <w:rsid w:val="008A6E55"/>
    <w:rsid w:val="008B5EAD"/>
    <w:rsid w:val="008D5CED"/>
    <w:rsid w:val="008E30DC"/>
    <w:rsid w:val="008E3158"/>
    <w:rsid w:val="008E51CA"/>
    <w:rsid w:val="008E7468"/>
    <w:rsid w:val="008F7271"/>
    <w:rsid w:val="00925B22"/>
    <w:rsid w:val="00931D75"/>
    <w:rsid w:val="00941E6B"/>
    <w:rsid w:val="00946D29"/>
    <w:rsid w:val="009512F3"/>
    <w:rsid w:val="00955D8A"/>
    <w:rsid w:val="00961FB4"/>
    <w:rsid w:val="0096674F"/>
    <w:rsid w:val="00973189"/>
    <w:rsid w:val="009860A2"/>
    <w:rsid w:val="009A6507"/>
    <w:rsid w:val="009B7FF6"/>
    <w:rsid w:val="009D06F3"/>
    <w:rsid w:val="009D23C2"/>
    <w:rsid w:val="00A43ED2"/>
    <w:rsid w:val="00A62310"/>
    <w:rsid w:val="00AB438F"/>
    <w:rsid w:val="00AE0880"/>
    <w:rsid w:val="00AE5094"/>
    <w:rsid w:val="00B124D0"/>
    <w:rsid w:val="00B152F2"/>
    <w:rsid w:val="00B35544"/>
    <w:rsid w:val="00B53698"/>
    <w:rsid w:val="00B55064"/>
    <w:rsid w:val="00B74A5D"/>
    <w:rsid w:val="00B854D4"/>
    <w:rsid w:val="00B915FA"/>
    <w:rsid w:val="00BB0C93"/>
    <w:rsid w:val="00BB5EDA"/>
    <w:rsid w:val="00BD3ACC"/>
    <w:rsid w:val="00BE0E15"/>
    <w:rsid w:val="00BE1A0D"/>
    <w:rsid w:val="00BE4D83"/>
    <w:rsid w:val="00BE7082"/>
    <w:rsid w:val="00BF68F3"/>
    <w:rsid w:val="00C20B12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3E86"/>
    <w:rsid w:val="00CC6FF1"/>
    <w:rsid w:val="00CC7478"/>
    <w:rsid w:val="00CD3146"/>
    <w:rsid w:val="00CE0388"/>
    <w:rsid w:val="00CE5149"/>
    <w:rsid w:val="00CF5576"/>
    <w:rsid w:val="00CF63C4"/>
    <w:rsid w:val="00D063C4"/>
    <w:rsid w:val="00D13BDF"/>
    <w:rsid w:val="00D3424E"/>
    <w:rsid w:val="00D567D1"/>
    <w:rsid w:val="00D608FA"/>
    <w:rsid w:val="00D64EB5"/>
    <w:rsid w:val="00D72F51"/>
    <w:rsid w:val="00D77BBD"/>
    <w:rsid w:val="00DB44E6"/>
    <w:rsid w:val="00DB5305"/>
    <w:rsid w:val="00DB672E"/>
    <w:rsid w:val="00DD0D2F"/>
    <w:rsid w:val="00DD2926"/>
    <w:rsid w:val="00DE6B1D"/>
    <w:rsid w:val="00DF2029"/>
    <w:rsid w:val="00E00F8C"/>
    <w:rsid w:val="00E07FF8"/>
    <w:rsid w:val="00E24665"/>
    <w:rsid w:val="00E458A2"/>
    <w:rsid w:val="00E52645"/>
    <w:rsid w:val="00E700EF"/>
    <w:rsid w:val="00E75BDF"/>
    <w:rsid w:val="00EC6110"/>
    <w:rsid w:val="00EE4419"/>
    <w:rsid w:val="00EF0B59"/>
    <w:rsid w:val="00F17A61"/>
    <w:rsid w:val="00F20543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2023-07-04T10:32:00Z</cp:lastPrinted>
  <dcterms:created xsi:type="dcterms:W3CDTF">2023-07-04T10:32:00Z</dcterms:created>
  <dcterms:modified xsi:type="dcterms:W3CDTF">2023-07-04T10:32:00Z</dcterms:modified>
</cp:coreProperties>
</file>